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FFFA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7AD4DCE1" w14:textId="40349801" w:rsidR="00CD36CF" w:rsidRDefault="00CD36CF" w:rsidP="00CC1F3B">
      <w:pPr>
        <w:pStyle w:val="TitlePageSession"/>
      </w:pPr>
      <w:r>
        <w:t>20</w:t>
      </w:r>
      <w:r w:rsidR="00EC5E63">
        <w:t>2</w:t>
      </w:r>
      <w:r w:rsidR="0020151F">
        <w:t>6</w:t>
      </w:r>
      <w:r>
        <w:t xml:space="preserve"> </w:t>
      </w:r>
      <w:r w:rsidR="003C6034">
        <w:rPr>
          <w:caps w:val="0"/>
        </w:rPr>
        <w:t>REGULAR SESSION</w:t>
      </w:r>
      <w:r w:rsidR="003A025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842D8" wp14:editId="197F8233">
                <wp:simplePos x="0" y="0"/>
                <wp:positionH relativeFrom="column">
                  <wp:posOffset>6007100</wp:posOffset>
                </wp:positionH>
                <wp:positionV relativeFrom="paragraph">
                  <wp:posOffset>1617980</wp:posOffset>
                </wp:positionV>
                <wp:extent cx="635000" cy="476250"/>
                <wp:effectExtent l="0" t="0" r="12700" b="19050"/>
                <wp:wrapNone/>
                <wp:docPr id="535735199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0E938B" w14:textId="2CDE7B78" w:rsidR="003A025B" w:rsidRPr="003A025B" w:rsidRDefault="003A025B" w:rsidP="003A025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A025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842D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27.4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" filled="f" strokeweight=".5pt">
                <v:textbox inset="0,5pt,0,0">
                  <w:txbxContent>
                    <w:p w14:paraId="7F0E938B" w14:textId="2CDE7B78" w:rsidR="003A025B" w:rsidRPr="003A025B" w:rsidRDefault="003A025B" w:rsidP="003A025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A025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</w:p>
    <w:p w14:paraId="532A9361" w14:textId="77777777" w:rsidR="00CD36CF" w:rsidRDefault="008070DB" w:rsidP="00CC1F3B">
      <w:pPr>
        <w:pStyle w:val="TitlePageBillPrefix"/>
      </w:pPr>
      <w:sdt>
        <w:sdtPr>
          <w:tag w:val="IntroDate"/>
          <w:id w:val="-1236936958"/>
          <w:placeholder>
            <w:docPart w:val="6D1392CC82D342C09B24D130A9FFFDFC"/>
          </w:placeholder>
          <w:text/>
        </w:sdtPr>
        <w:sdtEndPr/>
        <w:sdtContent>
          <w:r w:rsidR="00AE48A0">
            <w:t>Introduced</w:t>
          </w:r>
        </w:sdtContent>
      </w:sdt>
    </w:p>
    <w:p w14:paraId="2364E2F5" w14:textId="04CA4930" w:rsidR="00CD36CF" w:rsidRDefault="008070DB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C1F69FC7BF3E44F3B05B1F0B0C4967E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0DDA21E2573044DD803A202453215527"/>
          </w:placeholder>
          <w:text/>
        </w:sdtPr>
        <w:sdtEndPr/>
        <w:sdtContent>
          <w:r w:rsidR="000C6C62">
            <w:t>4839</w:t>
          </w:r>
        </w:sdtContent>
      </w:sdt>
    </w:p>
    <w:p w14:paraId="70638800" w14:textId="47D339B8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DD8EE72E34B04F199A997BD30B427B5D"/>
          </w:placeholder>
          <w:text w:multiLine="1"/>
        </w:sdtPr>
        <w:sdtEndPr/>
        <w:sdtContent>
          <w:r w:rsidR="006858BE">
            <w:t>Delegate</w:t>
          </w:r>
          <w:r w:rsidR="001B31E1">
            <w:t>s</w:t>
          </w:r>
          <w:r w:rsidR="006858BE">
            <w:t xml:space="preserve"> Flanigan</w:t>
          </w:r>
          <w:r w:rsidR="001B31E1">
            <w:t xml:space="preserve">, Funkhouser, Pritt, Mallow, Jennings, </w:t>
          </w:r>
          <w:r w:rsidR="008070DB">
            <w:t xml:space="preserve">B. </w:t>
          </w:r>
          <w:r w:rsidR="001B31E1">
            <w:t>Ward, Miller, Roop, Bridges, Hanshaw (Mr. Speaker), and Clark</w:t>
          </w:r>
        </w:sdtContent>
      </w:sdt>
    </w:p>
    <w:p w14:paraId="35654E47" w14:textId="779B006F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290164A6ADB401DBD7FC733960275FF"/>
          </w:placeholder>
          <w:text w:multiLine="1"/>
        </w:sdtPr>
        <w:sdtEndPr/>
        <w:sdtContent>
          <w:r w:rsidR="000C6C62">
            <w:t>Introduced January 27, 2026; referred to the Committee on Government Organization then Finance</w:t>
          </w:r>
        </w:sdtContent>
      </w:sdt>
      <w:r>
        <w:t>]</w:t>
      </w:r>
    </w:p>
    <w:p w14:paraId="0A78D163" w14:textId="539D418C" w:rsidR="00303684" w:rsidRDefault="0000526A" w:rsidP="00CC1F3B">
      <w:pPr>
        <w:pStyle w:val="TitleSection"/>
      </w:pPr>
      <w:r>
        <w:lastRenderedPageBreak/>
        <w:t>A BILL</w:t>
      </w:r>
      <w:r w:rsidR="006D710F">
        <w:t xml:space="preserve"> to amend the Code of West Virginia, 1931, as amended,</w:t>
      </w:r>
      <w:r w:rsidR="00AD6372">
        <w:t xml:space="preserve"> by adding a new section, designated </w:t>
      </w:r>
      <w:r w:rsidR="00FD34AB">
        <w:t>§15-2-5a,</w:t>
      </w:r>
      <w:r w:rsidR="006D710F">
        <w:t xml:space="preserve"> relating to </w:t>
      </w:r>
      <w:r w:rsidR="00AD6372">
        <w:t>the</w:t>
      </w:r>
      <w:r w:rsidR="006D710F">
        <w:t xml:space="preserve"> West Virginia State </w:t>
      </w:r>
      <w:proofErr w:type="gramStart"/>
      <w:r w:rsidR="006D710F">
        <w:t>Police;</w:t>
      </w:r>
      <w:proofErr w:type="gramEnd"/>
      <w:r w:rsidR="006D710F">
        <w:t xml:space="preserve"> </w:t>
      </w:r>
      <w:bookmarkStart w:id="0" w:name="_Hlk219813712"/>
      <w:r w:rsidR="006D710F">
        <w:t>establishing a geographic assignment compensation differential.</w:t>
      </w:r>
    </w:p>
    <w:bookmarkEnd w:id="0"/>
    <w:p w14:paraId="58058367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19939019" w14:textId="77777777" w:rsidR="003A025B" w:rsidRDefault="003A025B" w:rsidP="006D710F">
      <w:pPr>
        <w:pStyle w:val="SectionHeading"/>
        <w:rPr>
          <w:u w:val="single"/>
        </w:rPr>
        <w:sectPr w:rsidR="003A025B" w:rsidSect="003A025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6A6017B" w14:textId="59E6A614" w:rsidR="003A025B" w:rsidRDefault="003A025B" w:rsidP="003A025B">
      <w:pPr>
        <w:pStyle w:val="ArticleHeading"/>
        <w:rPr>
          <w:u w:val="single"/>
        </w:rPr>
      </w:pPr>
      <w:r>
        <w:t>ARTICLE 2. WEST VIRGINIA STATE POLICE.</w:t>
      </w:r>
      <w:r>
        <w:rPr>
          <w:u w:val="single"/>
        </w:rPr>
        <w:t xml:space="preserve"> </w:t>
      </w:r>
    </w:p>
    <w:p w14:paraId="1214DB1A" w14:textId="6C0ACF12" w:rsidR="00452369" w:rsidRPr="00FD34AB" w:rsidRDefault="00452369" w:rsidP="006D710F">
      <w:pPr>
        <w:pStyle w:val="SectionHeading"/>
        <w:rPr>
          <w:u w:val="single"/>
        </w:rPr>
      </w:pPr>
      <w:r w:rsidRPr="00FD34AB">
        <w:rPr>
          <w:u w:val="single"/>
        </w:rPr>
        <w:t>§15-2-</w:t>
      </w:r>
      <w:r w:rsidR="00FD34AB" w:rsidRPr="00FD34AB">
        <w:rPr>
          <w:u w:val="single"/>
        </w:rPr>
        <w:t>5a</w:t>
      </w:r>
      <w:r w:rsidRPr="00FD34AB">
        <w:rPr>
          <w:u w:val="single"/>
        </w:rPr>
        <w:t>. Geographic Assignment Compensation Differential.</w:t>
      </w:r>
    </w:p>
    <w:p w14:paraId="60CF374E" w14:textId="01F17476" w:rsidR="00452369" w:rsidRPr="00FD34AB" w:rsidRDefault="003A025B" w:rsidP="003A025B">
      <w:pPr>
        <w:pStyle w:val="SectionBody"/>
        <w:rPr>
          <w:u w:val="single"/>
        </w:rPr>
      </w:pPr>
      <w:r>
        <w:rPr>
          <w:u w:val="single"/>
        </w:rPr>
        <w:t xml:space="preserve">(a) </w:t>
      </w:r>
      <w:r w:rsidR="00452369" w:rsidRPr="00FD34AB">
        <w:rPr>
          <w:u w:val="single"/>
        </w:rPr>
        <w:t xml:space="preserve">Legislative </w:t>
      </w:r>
      <w:r w:rsidR="006D710F" w:rsidRPr="00FD34AB">
        <w:rPr>
          <w:u w:val="single"/>
        </w:rPr>
        <w:t>findings. The</w:t>
      </w:r>
      <w:r w:rsidR="00452369" w:rsidRPr="00FD34AB">
        <w:rPr>
          <w:u w:val="single"/>
        </w:rPr>
        <w:t xml:space="preserve"> Legislature finds and declares that:</w:t>
      </w:r>
    </w:p>
    <w:p w14:paraId="03F5518A" w14:textId="7E841E89" w:rsidR="006D710F" w:rsidRPr="00FD34AB" w:rsidRDefault="00014A49" w:rsidP="00014A49">
      <w:pPr>
        <w:pStyle w:val="SectionBody"/>
        <w:rPr>
          <w:u w:val="single"/>
        </w:rPr>
      </w:pPr>
      <w:r w:rsidRPr="00FD34AB">
        <w:rPr>
          <w:u w:val="single"/>
        </w:rPr>
        <w:t xml:space="preserve">(1) </w:t>
      </w:r>
      <w:r w:rsidR="00452369" w:rsidRPr="00FD34AB">
        <w:rPr>
          <w:u w:val="single"/>
        </w:rPr>
        <w:t>Sworn members of the West Virginia State Police are assigned duty stations by</w:t>
      </w:r>
      <w:r w:rsidR="006D710F" w:rsidRPr="00FD34AB">
        <w:rPr>
          <w:u w:val="single"/>
        </w:rPr>
        <w:t xml:space="preserve"> </w:t>
      </w:r>
      <w:r w:rsidR="00452369" w:rsidRPr="00FD34AB">
        <w:rPr>
          <w:u w:val="single"/>
        </w:rPr>
        <w:t xml:space="preserve">agency command and do not possess unilateral authority to select their geographic </w:t>
      </w:r>
      <w:proofErr w:type="gramStart"/>
      <w:r w:rsidR="00452369" w:rsidRPr="00FD34AB">
        <w:rPr>
          <w:u w:val="single"/>
        </w:rPr>
        <w:t>assignment;</w:t>
      </w:r>
      <w:proofErr w:type="gramEnd"/>
    </w:p>
    <w:p w14:paraId="224D786A" w14:textId="075BEB38" w:rsidR="00452369" w:rsidRPr="00FD34AB" w:rsidRDefault="00014A49" w:rsidP="00014A49">
      <w:pPr>
        <w:pStyle w:val="SectionBody"/>
        <w:rPr>
          <w:u w:val="single"/>
        </w:rPr>
      </w:pPr>
      <w:r w:rsidRPr="00FD34AB">
        <w:rPr>
          <w:u w:val="single"/>
        </w:rPr>
        <w:t xml:space="preserve">(2) </w:t>
      </w:r>
      <w:r w:rsidR="00452369" w:rsidRPr="00FD34AB">
        <w:rPr>
          <w:u w:val="single"/>
        </w:rPr>
        <w:t>Certain geographic regions of the state experience demonstrably higher housing and</w:t>
      </w:r>
      <w:r w:rsidRPr="00FD34AB">
        <w:rPr>
          <w:u w:val="single"/>
        </w:rPr>
        <w:t xml:space="preserve"> </w:t>
      </w:r>
      <w:r w:rsidR="00452369" w:rsidRPr="00FD34AB">
        <w:rPr>
          <w:u w:val="single"/>
        </w:rPr>
        <w:t xml:space="preserve">residential costs than the statewide </w:t>
      </w:r>
      <w:proofErr w:type="gramStart"/>
      <w:r w:rsidR="00452369" w:rsidRPr="00FD34AB">
        <w:rPr>
          <w:u w:val="single"/>
        </w:rPr>
        <w:t>median;</w:t>
      </w:r>
      <w:proofErr w:type="gramEnd"/>
    </w:p>
    <w:p w14:paraId="111137E1" w14:textId="744FD6D7" w:rsidR="00452369" w:rsidRPr="00FD34AB" w:rsidRDefault="00014A49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(3) </w:t>
      </w:r>
      <w:r w:rsidR="00452369" w:rsidRPr="00FD34AB">
        <w:rPr>
          <w:u w:val="single"/>
        </w:rPr>
        <w:t xml:space="preserve">Uniform statewide compensation, without regard to mandatory geographic assignment, imposes a disproportionate financial burden on troopers assigned to such </w:t>
      </w:r>
      <w:proofErr w:type="gramStart"/>
      <w:r w:rsidR="00452369" w:rsidRPr="00FD34AB">
        <w:rPr>
          <w:u w:val="single"/>
        </w:rPr>
        <w:t>regions;</w:t>
      </w:r>
      <w:proofErr w:type="gramEnd"/>
    </w:p>
    <w:p w14:paraId="5C995D25" w14:textId="241BED9D" w:rsidR="00452369" w:rsidRPr="00FD34AB" w:rsidRDefault="00014A49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(4) </w:t>
      </w:r>
      <w:r w:rsidR="00452369" w:rsidRPr="00FD34AB">
        <w:rPr>
          <w:u w:val="single"/>
        </w:rPr>
        <w:t>Recruitment, retention, and operational readiness of the State Police are adversely affected in high-cost assignment areas; and</w:t>
      </w:r>
    </w:p>
    <w:p w14:paraId="02974D4E" w14:textId="279732E6" w:rsidR="00452369" w:rsidRPr="00FD34AB" w:rsidRDefault="00014A49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(5) </w:t>
      </w:r>
      <w:r w:rsidR="00452369" w:rsidRPr="00FD34AB">
        <w:rPr>
          <w:u w:val="single"/>
        </w:rPr>
        <w:t>It is in the public interest to provide equitable compensation adjustments that are narrowly tailored, data-driven, and directly related to mandatory assignment conditions unique to sworn State Police personnel.</w:t>
      </w:r>
    </w:p>
    <w:p w14:paraId="5A0B2DF3" w14:textId="4743977D" w:rsidR="00452369" w:rsidRPr="00FD34AB" w:rsidRDefault="00014A49" w:rsidP="00014A49">
      <w:pPr>
        <w:pStyle w:val="SectionBody"/>
        <w:rPr>
          <w:u w:val="single"/>
        </w:rPr>
      </w:pPr>
      <w:r w:rsidRPr="00FD34AB">
        <w:rPr>
          <w:u w:val="single"/>
        </w:rPr>
        <w:t xml:space="preserve">(b) </w:t>
      </w:r>
      <w:r w:rsidR="00452369" w:rsidRPr="00FD34AB">
        <w:rPr>
          <w:u w:val="single"/>
        </w:rPr>
        <w:t>Establishment of differential.</w:t>
      </w:r>
      <w:r w:rsidRPr="00FD34AB">
        <w:rPr>
          <w:u w:val="single"/>
        </w:rPr>
        <w:t xml:space="preserve"> </w:t>
      </w:r>
      <w:r w:rsidR="00452369" w:rsidRPr="00FD34AB">
        <w:rPr>
          <w:u w:val="single"/>
        </w:rPr>
        <w:t>There is hereby created a Geographic Assignment Compensation Differential, payable in addition to base salary, for eligible sworn members of the West Virginia State Police.</w:t>
      </w:r>
    </w:p>
    <w:p w14:paraId="48B4B955" w14:textId="76D879EC" w:rsidR="00452369" w:rsidRPr="00FD34AB" w:rsidRDefault="00014A49" w:rsidP="00014A49">
      <w:pPr>
        <w:pStyle w:val="SectionBody"/>
        <w:rPr>
          <w:u w:val="single"/>
        </w:rPr>
      </w:pPr>
      <w:r w:rsidRPr="00FD34AB">
        <w:rPr>
          <w:u w:val="single"/>
        </w:rPr>
        <w:t xml:space="preserve">(c) </w:t>
      </w:r>
      <w:r w:rsidR="00452369" w:rsidRPr="00FD34AB">
        <w:rPr>
          <w:u w:val="single"/>
        </w:rPr>
        <w:t>Eligibility.</w:t>
      </w:r>
      <w:r w:rsidRPr="00FD34AB">
        <w:rPr>
          <w:u w:val="single"/>
        </w:rPr>
        <w:t xml:space="preserve"> </w:t>
      </w:r>
      <w:r w:rsidR="00452369" w:rsidRPr="00FD34AB">
        <w:rPr>
          <w:u w:val="single"/>
        </w:rPr>
        <w:t>A sworn member is eligible to receive the differential if the member:</w:t>
      </w:r>
    </w:p>
    <w:p w14:paraId="5836D23C" w14:textId="1B976EED" w:rsidR="00452369" w:rsidRPr="00FD34AB" w:rsidRDefault="00014A49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(1) </w:t>
      </w:r>
      <w:r w:rsidR="00452369" w:rsidRPr="00FD34AB">
        <w:rPr>
          <w:u w:val="single"/>
        </w:rPr>
        <w:t>Is assigned by agency order to a designated geographic zone established pursuant to subsection (d) of this section; and</w:t>
      </w:r>
    </w:p>
    <w:p w14:paraId="4A2C3844" w14:textId="456D1A5D" w:rsidR="00452369" w:rsidRPr="00FD34AB" w:rsidRDefault="00014A49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(2) </w:t>
      </w:r>
      <w:r w:rsidR="00452369" w:rsidRPr="00FD34AB">
        <w:rPr>
          <w:u w:val="single"/>
        </w:rPr>
        <w:t>Maintains a primary residence within reasonable commuting distance of the assigned duty station, as defined by rule.</w:t>
      </w:r>
    </w:p>
    <w:p w14:paraId="05FE37D7" w14:textId="231A9F86" w:rsidR="00452369" w:rsidRPr="00FD34AB" w:rsidRDefault="00014A49" w:rsidP="00014A49">
      <w:pPr>
        <w:pStyle w:val="SectionBody"/>
        <w:rPr>
          <w:u w:val="single"/>
        </w:rPr>
      </w:pPr>
      <w:r w:rsidRPr="00FD34AB">
        <w:rPr>
          <w:u w:val="single"/>
        </w:rPr>
        <w:lastRenderedPageBreak/>
        <w:t xml:space="preserve">(d) </w:t>
      </w:r>
      <w:r w:rsidR="00452369" w:rsidRPr="00FD34AB">
        <w:rPr>
          <w:u w:val="single"/>
        </w:rPr>
        <w:t>Designation of geographic zones.</w:t>
      </w:r>
    </w:p>
    <w:p w14:paraId="04B0D906" w14:textId="10E923E5" w:rsidR="00452369" w:rsidRPr="00FD34AB" w:rsidRDefault="00537112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(1) </w:t>
      </w:r>
      <w:r w:rsidR="00E24AC8">
        <w:rPr>
          <w:u w:val="single"/>
        </w:rPr>
        <w:t>T</w:t>
      </w:r>
      <w:r w:rsidR="00452369" w:rsidRPr="00FD34AB">
        <w:rPr>
          <w:u w:val="single"/>
        </w:rPr>
        <w:t xml:space="preserve">he </w:t>
      </w:r>
      <w:r w:rsidR="004B7886">
        <w:rPr>
          <w:u w:val="single"/>
        </w:rPr>
        <w:t>S</w:t>
      </w:r>
      <w:r w:rsidR="00452369" w:rsidRPr="00FD34AB">
        <w:rPr>
          <w:u w:val="single"/>
        </w:rPr>
        <w:t>tate Budget Office shall designate geographic zones eligible for the differential.</w:t>
      </w:r>
    </w:p>
    <w:p w14:paraId="0F826B36" w14:textId="28E9A709" w:rsidR="00452369" w:rsidRPr="00FD34AB" w:rsidRDefault="00537112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(2) </w:t>
      </w:r>
      <w:r w:rsidR="00452369" w:rsidRPr="00FD34AB">
        <w:rPr>
          <w:u w:val="single"/>
        </w:rPr>
        <w:t>Designation shall be based primarily upon objective housing cost indicators, including but not limited to:</w:t>
      </w:r>
    </w:p>
    <w:p w14:paraId="1957BAA8" w14:textId="29741E5D" w:rsidR="00452369" w:rsidRPr="00FD34AB" w:rsidRDefault="00537112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(A) </w:t>
      </w:r>
      <w:r w:rsidR="00452369" w:rsidRPr="00FD34AB">
        <w:rPr>
          <w:u w:val="single"/>
        </w:rPr>
        <w:t>Median residential real property values; and</w:t>
      </w:r>
    </w:p>
    <w:p w14:paraId="55A06FCF" w14:textId="4FE86C10" w:rsidR="00452369" w:rsidRPr="00FD34AB" w:rsidRDefault="00537112" w:rsidP="006D710F">
      <w:pPr>
        <w:pStyle w:val="SectionBody"/>
        <w:rPr>
          <w:u w:val="single"/>
        </w:rPr>
      </w:pPr>
      <w:r w:rsidRPr="00FD34AB">
        <w:rPr>
          <w:u w:val="single"/>
        </w:rPr>
        <w:t xml:space="preserve">(B) </w:t>
      </w:r>
      <w:r w:rsidR="00452369" w:rsidRPr="00FD34AB">
        <w:rPr>
          <w:u w:val="single"/>
        </w:rPr>
        <w:t>Median residential rental rates.</w:t>
      </w:r>
    </w:p>
    <w:p w14:paraId="06EE3B8F" w14:textId="68216AE1" w:rsidR="00452369" w:rsidRPr="008E6372" w:rsidRDefault="00D13D7D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(3) </w:t>
      </w:r>
      <w:r w:rsidR="00452369" w:rsidRPr="008E6372">
        <w:rPr>
          <w:color w:val="auto"/>
          <w:u w:val="single"/>
        </w:rPr>
        <w:t>Data used shall be obtained from independent, verifiable sources.</w:t>
      </w:r>
    </w:p>
    <w:p w14:paraId="7C6F8AE0" w14:textId="5FBACDE8" w:rsidR="00452369" w:rsidRPr="008E6372" w:rsidRDefault="00D13D7D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>(4)</w:t>
      </w:r>
      <w:r w:rsidR="00537112" w:rsidRPr="008E6372">
        <w:rPr>
          <w:color w:val="auto"/>
          <w:u w:val="single"/>
        </w:rPr>
        <w:t xml:space="preserve"> </w:t>
      </w:r>
      <w:r w:rsidR="00452369" w:rsidRPr="008E6372">
        <w:rPr>
          <w:color w:val="auto"/>
          <w:u w:val="single"/>
        </w:rPr>
        <w:t>Geographic zones shall be reviewed and updated no less than once every two years.</w:t>
      </w:r>
    </w:p>
    <w:p w14:paraId="6905CF8B" w14:textId="26674AAB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(e) </w:t>
      </w:r>
      <w:r w:rsidR="00452369" w:rsidRPr="008E6372">
        <w:rPr>
          <w:color w:val="auto"/>
          <w:u w:val="single"/>
        </w:rPr>
        <w:t>Amount and form of differential.</w:t>
      </w:r>
    </w:p>
    <w:p w14:paraId="1EF806BA" w14:textId="34C403BD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(1) </w:t>
      </w:r>
      <w:r w:rsidR="00452369" w:rsidRPr="008E6372">
        <w:rPr>
          <w:color w:val="auto"/>
          <w:u w:val="single"/>
        </w:rPr>
        <w:t>The differential shall be calculated as a percentage supplement to the member’s base salary.</w:t>
      </w:r>
    </w:p>
    <w:p w14:paraId="2C26D162" w14:textId="021BED9A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(2) </w:t>
      </w:r>
      <w:r w:rsidR="00452369" w:rsidRPr="008E6372">
        <w:rPr>
          <w:color w:val="auto"/>
          <w:u w:val="single"/>
        </w:rPr>
        <w:t>The percentage applied shall correspond to the degree by which housing costs in the assigned zone exceed the statewide median.</w:t>
      </w:r>
    </w:p>
    <w:p w14:paraId="683B5ED6" w14:textId="5A80E20B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>(</w:t>
      </w:r>
      <w:r w:rsidR="00AD6372" w:rsidRPr="008E6372">
        <w:rPr>
          <w:color w:val="auto"/>
          <w:u w:val="single"/>
        </w:rPr>
        <w:t>3) The</w:t>
      </w:r>
      <w:r w:rsidR="00452369" w:rsidRPr="008E6372">
        <w:rPr>
          <w:color w:val="auto"/>
          <w:u w:val="single"/>
        </w:rPr>
        <w:t xml:space="preserve"> differential:</w:t>
      </w:r>
    </w:p>
    <w:p w14:paraId="48B22776" w14:textId="778CFADC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(A) </w:t>
      </w:r>
      <w:r w:rsidR="00452369" w:rsidRPr="008E6372">
        <w:rPr>
          <w:color w:val="auto"/>
          <w:u w:val="single"/>
        </w:rPr>
        <w:t xml:space="preserve">Is not base salary for retirement, longevity, or benefit calculation unless otherwise expressly authorized by </w:t>
      </w:r>
      <w:proofErr w:type="gramStart"/>
      <w:r w:rsidR="00452369" w:rsidRPr="008E6372">
        <w:rPr>
          <w:color w:val="auto"/>
          <w:u w:val="single"/>
        </w:rPr>
        <w:t>law;</w:t>
      </w:r>
      <w:proofErr w:type="gramEnd"/>
    </w:p>
    <w:p w14:paraId="75A0AD09" w14:textId="34D6ABB5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(B) </w:t>
      </w:r>
      <w:r w:rsidR="00452369" w:rsidRPr="008E6372">
        <w:rPr>
          <w:color w:val="auto"/>
          <w:u w:val="single"/>
        </w:rPr>
        <w:t>Shall cease upon reassignment to a non-designated zone; and</w:t>
      </w:r>
    </w:p>
    <w:p w14:paraId="301B23F0" w14:textId="2E299C93" w:rsidR="00452369" w:rsidRPr="008E6372" w:rsidRDefault="00537112" w:rsidP="006D710F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(C) </w:t>
      </w:r>
      <w:r w:rsidR="00452369" w:rsidRPr="008E6372">
        <w:rPr>
          <w:color w:val="auto"/>
          <w:u w:val="single"/>
        </w:rPr>
        <w:t>Shall not be retained during voluntary transfer outside an eligible zone.</w:t>
      </w:r>
    </w:p>
    <w:p w14:paraId="3A506285" w14:textId="15B63EDA" w:rsidR="00452369" w:rsidRPr="008E6372" w:rsidRDefault="00537112" w:rsidP="00537112">
      <w:pPr>
        <w:pStyle w:val="SectionBody"/>
        <w:rPr>
          <w:color w:val="auto"/>
          <w:u w:val="single"/>
        </w:rPr>
      </w:pPr>
      <w:r w:rsidRPr="008E6372">
        <w:rPr>
          <w:color w:val="auto"/>
          <w:u w:val="single"/>
        </w:rPr>
        <w:t xml:space="preserve">(f) </w:t>
      </w:r>
      <w:r w:rsidR="00452369" w:rsidRPr="008E6372">
        <w:rPr>
          <w:color w:val="auto"/>
          <w:u w:val="single"/>
        </w:rPr>
        <w:t>Funding.</w:t>
      </w:r>
      <w:r w:rsidRPr="008E6372">
        <w:rPr>
          <w:color w:val="auto"/>
          <w:u w:val="single"/>
        </w:rPr>
        <w:t xml:space="preserve"> </w:t>
      </w:r>
      <w:r w:rsidR="00452369" w:rsidRPr="008E6372">
        <w:rPr>
          <w:color w:val="auto"/>
          <w:u w:val="single"/>
        </w:rPr>
        <w:t>The differential shall be funded through specific legislative appropriation and shall not diminish any existing compensation or benefits.</w:t>
      </w:r>
    </w:p>
    <w:p w14:paraId="788606E2" w14:textId="77777777" w:rsidR="00C33014" w:rsidRDefault="00C33014" w:rsidP="00CC1F3B">
      <w:pPr>
        <w:pStyle w:val="Note"/>
      </w:pPr>
    </w:p>
    <w:p w14:paraId="6BA9ABC5" w14:textId="0A4EC186" w:rsidR="00AD6372" w:rsidRPr="00AD6372" w:rsidRDefault="00CF1DCA" w:rsidP="00AD6372">
      <w:pPr>
        <w:pStyle w:val="Note"/>
      </w:pPr>
      <w:r>
        <w:t>NOTE: The</w:t>
      </w:r>
      <w:r w:rsidR="006865E9">
        <w:t xml:space="preserve"> purpose of this bill is to </w:t>
      </w:r>
      <w:r w:rsidR="00AD6372" w:rsidRPr="00AD6372">
        <w:t>establish a geographic assignment compensation differential</w:t>
      </w:r>
      <w:r w:rsidR="00AD6372">
        <w:t xml:space="preserve"> </w:t>
      </w:r>
      <w:r w:rsidR="00FD34AB">
        <w:t>f</w:t>
      </w:r>
      <w:r w:rsidR="00AD6372">
        <w:t>or members of the West Virginia State Police.</w:t>
      </w:r>
    </w:p>
    <w:p w14:paraId="48C302CA" w14:textId="672F9A94" w:rsidR="006865E9" w:rsidRDefault="006865E9" w:rsidP="00CC1F3B">
      <w:pPr>
        <w:pStyle w:val="Note"/>
      </w:pPr>
    </w:p>
    <w:p w14:paraId="7C4ECE6E" w14:textId="77777777" w:rsidR="006865E9" w:rsidRPr="00303684" w:rsidRDefault="00AE48A0" w:rsidP="00CC1F3B">
      <w:pPr>
        <w:pStyle w:val="Note"/>
      </w:pPr>
      <w:r w:rsidRPr="00AE48A0">
        <w:t xml:space="preserve">Strike-throughs indicate language that would be stricken from a </w:t>
      </w:r>
      <w:proofErr w:type="gramStart"/>
      <w:r w:rsidRPr="00AE48A0">
        <w:t>heading</w:t>
      </w:r>
      <w:proofErr w:type="gramEnd"/>
      <w:r w:rsidRPr="00AE48A0">
        <w:t xml:space="preserve"> or the present law and underscoring indicates new language that would be added.</w:t>
      </w:r>
    </w:p>
    <w:sectPr w:rsidR="006865E9" w:rsidRPr="00303684" w:rsidSect="003A025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37782" w14:textId="77777777" w:rsidR="00452369" w:rsidRPr="00B844FE" w:rsidRDefault="00452369" w:rsidP="00B844FE">
      <w:r>
        <w:separator/>
      </w:r>
    </w:p>
  </w:endnote>
  <w:endnote w:type="continuationSeparator" w:id="0">
    <w:p w14:paraId="1908F9AD" w14:textId="77777777" w:rsidR="00452369" w:rsidRPr="00B844FE" w:rsidRDefault="0045236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5AA7CA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1107C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BE1EA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9F86" w14:textId="77777777" w:rsidR="00452369" w:rsidRPr="00B844FE" w:rsidRDefault="00452369" w:rsidP="00B844FE">
      <w:r>
        <w:separator/>
      </w:r>
    </w:p>
  </w:footnote>
  <w:footnote w:type="continuationSeparator" w:id="0">
    <w:p w14:paraId="13D023C1" w14:textId="77777777" w:rsidR="00452369" w:rsidRPr="00B844FE" w:rsidRDefault="0045236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2F9C" w14:textId="77777777" w:rsidR="002A0269" w:rsidRPr="00B844FE" w:rsidRDefault="008070DB">
    <w:pPr>
      <w:pStyle w:val="Header"/>
    </w:pPr>
    <w:sdt>
      <w:sdtPr>
        <w:id w:val="-684364211"/>
        <w:placeholder>
          <w:docPart w:val="C1F69FC7BF3E44F3B05B1F0B0C4967E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1F69FC7BF3E44F3B05B1F0B0C4967E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8E84" w14:textId="540399AA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3A025B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D710F">
          <w:rPr>
            <w:sz w:val="22"/>
            <w:szCs w:val="22"/>
          </w:rPr>
          <w:t>2026R2866</w:t>
        </w:r>
      </w:sdtContent>
    </w:sdt>
  </w:p>
  <w:p w14:paraId="1436429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9A02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93C9B"/>
    <w:multiLevelType w:val="hybridMultilevel"/>
    <w:tmpl w:val="179ACC74"/>
    <w:lvl w:ilvl="0" w:tplc="847CF1B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7E25E72"/>
    <w:multiLevelType w:val="hybridMultilevel"/>
    <w:tmpl w:val="C40EDF92"/>
    <w:lvl w:ilvl="0" w:tplc="7786DFD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3E3D01"/>
    <w:multiLevelType w:val="hybridMultilevel"/>
    <w:tmpl w:val="B38EC5B6"/>
    <w:lvl w:ilvl="0" w:tplc="17A452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7963856">
    <w:abstractNumId w:val="1"/>
  </w:num>
  <w:num w:numId="2" w16cid:durableId="1354503649">
    <w:abstractNumId w:val="1"/>
  </w:num>
  <w:num w:numId="3" w16cid:durableId="2118987860">
    <w:abstractNumId w:val="0"/>
  </w:num>
  <w:num w:numId="4" w16cid:durableId="1396471038">
    <w:abstractNumId w:val="3"/>
  </w:num>
  <w:num w:numId="5" w16cid:durableId="1855849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69"/>
    <w:rsid w:val="0000526A"/>
    <w:rsid w:val="00014A49"/>
    <w:rsid w:val="000573A9"/>
    <w:rsid w:val="00085D22"/>
    <w:rsid w:val="00093AB0"/>
    <w:rsid w:val="000C5C77"/>
    <w:rsid w:val="000C6C62"/>
    <w:rsid w:val="000E3912"/>
    <w:rsid w:val="0010070F"/>
    <w:rsid w:val="00135B12"/>
    <w:rsid w:val="0015112E"/>
    <w:rsid w:val="00154F66"/>
    <w:rsid w:val="001552E7"/>
    <w:rsid w:val="001566B4"/>
    <w:rsid w:val="001A1B37"/>
    <w:rsid w:val="001A66B7"/>
    <w:rsid w:val="001B31E1"/>
    <w:rsid w:val="001C279E"/>
    <w:rsid w:val="001D21DD"/>
    <w:rsid w:val="001D459E"/>
    <w:rsid w:val="0020151F"/>
    <w:rsid w:val="00211F02"/>
    <w:rsid w:val="002208F6"/>
    <w:rsid w:val="0022348D"/>
    <w:rsid w:val="00255B23"/>
    <w:rsid w:val="0027011C"/>
    <w:rsid w:val="00274200"/>
    <w:rsid w:val="00275740"/>
    <w:rsid w:val="002A0269"/>
    <w:rsid w:val="002B6BBD"/>
    <w:rsid w:val="00303684"/>
    <w:rsid w:val="003143F5"/>
    <w:rsid w:val="00314854"/>
    <w:rsid w:val="00314C97"/>
    <w:rsid w:val="00394191"/>
    <w:rsid w:val="003A025B"/>
    <w:rsid w:val="003C51CD"/>
    <w:rsid w:val="003C6034"/>
    <w:rsid w:val="00400B5C"/>
    <w:rsid w:val="004368E0"/>
    <w:rsid w:val="00452369"/>
    <w:rsid w:val="004B7886"/>
    <w:rsid w:val="004C13DD"/>
    <w:rsid w:val="004D3ABE"/>
    <w:rsid w:val="004E3441"/>
    <w:rsid w:val="00500579"/>
    <w:rsid w:val="0053335E"/>
    <w:rsid w:val="00537112"/>
    <w:rsid w:val="00572702"/>
    <w:rsid w:val="005A5366"/>
    <w:rsid w:val="006369EB"/>
    <w:rsid w:val="00637E73"/>
    <w:rsid w:val="00665424"/>
    <w:rsid w:val="006858BE"/>
    <w:rsid w:val="006865E9"/>
    <w:rsid w:val="00686E9A"/>
    <w:rsid w:val="00691F3E"/>
    <w:rsid w:val="00694BFB"/>
    <w:rsid w:val="006A106B"/>
    <w:rsid w:val="006C523D"/>
    <w:rsid w:val="006D4036"/>
    <w:rsid w:val="006D710F"/>
    <w:rsid w:val="0070078E"/>
    <w:rsid w:val="00766AD0"/>
    <w:rsid w:val="007A5259"/>
    <w:rsid w:val="007A7081"/>
    <w:rsid w:val="007F1CF5"/>
    <w:rsid w:val="008070DB"/>
    <w:rsid w:val="00834EDE"/>
    <w:rsid w:val="00861C47"/>
    <w:rsid w:val="00862CDD"/>
    <w:rsid w:val="008736AA"/>
    <w:rsid w:val="008D275D"/>
    <w:rsid w:val="008E6372"/>
    <w:rsid w:val="00946186"/>
    <w:rsid w:val="00971DE9"/>
    <w:rsid w:val="00980327"/>
    <w:rsid w:val="00986478"/>
    <w:rsid w:val="009B5557"/>
    <w:rsid w:val="009F1067"/>
    <w:rsid w:val="00A31E01"/>
    <w:rsid w:val="00A527AD"/>
    <w:rsid w:val="00A718CF"/>
    <w:rsid w:val="00AA069B"/>
    <w:rsid w:val="00AC6489"/>
    <w:rsid w:val="00AD6372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86D5D"/>
    <w:rsid w:val="00CB20EF"/>
    <w:rsid w:val="00CC1F3B"/>
    <w:rsid w:val="00CD12CB"/>
    <w:rsid w:val="00CD36CF"/>
    <w:rsid w:val="00CF1DCA"/>
    <w:rsid w:val="00D13D7D"/>
    <w:rsid w:val="00D15043"/>
    <w:rsid w:val="00D579FC"/>
    <w:rsid w:val="00D7638A"/>
    <w:rsid w:val="00D81C16"/>
    <w:rsid w:val="00DE526B"/>
    <w:rsid w:val="00DF199D"/>
    <w:rsid w:val="00E01542"/>
    <w:rsid w:val="00E24AC8"/>
    <w:rsid w:val="00E365F1"/>
    <w:rsid w:val="00E62F48"/>
    <w:rsid w:val="00E831B3"/>
    <w:rsid w:val="00E95FBC"/>
    <w:rsid w:val="00EC5E63"/>
    <w:rsid w:val="00EC6BC6"/>
    <w:rsid w:val="00EE70CB"/>
    <w:rsid w:val="00F04032"/>
    <w:rsid w:val="00F40D48"/>
    <w:rsid w:val="00F41CA2"/>
    <w:rsid w:val="00F443C0"/>
    <w:rsid w:val="00F62EFB"/>
    <w:rsid w:val="00F939A4"/>
    <w:rsid w:val="00FA7B09"/>
    <w:rsid w:val="00FB23D7"/>
    <w:rsid w:val="00FD34AB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E5B9C"/>
  <w15:chartTrackingRefBased/>
  <w15:docId w15:val="{E45D7449-56A3-4EFF-896F-FA128001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A025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1392CC82D342C09B24D130A9FFF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44A5B-ED5E-43C5-9140-A75048992C83}"/>
      </w:docPartPr>
      <w:docPartBody>
        <w:p w:rsidR="00973EE2" w:rsidRDefault="00973EE2">
          <w:pPr>
            <w:pStyle w:val="6D1392CC82D342C09B24D130A9FFFDFC"/>
          </w:pPr>
          <w:r w:rsidRPr="00B844FE">
            <w:t>Prefix Text</w:t>
          </w:r>
        </w:p>
      </w:docPartBody>
    </w:docPart>
    <w:docPart>
      <w:docPartPr>
        <w:name w:val="C1F69FC7BF3E44F3B05B1F0B0C496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805A3-0DA2-4558-8AD2-A708B8BA9120}"/>
      </w:docPartPr>
      <w:docPartBody>
        <w:p w:rsidR="00973EE2" w:rsidRDefault="00973EE2">
          <w:pPr>
            <w:pStyle w:val="C1F69FC7BF3E44F3B05B1F0B0C4967E6"/>
          </w:pPr>
          <w:r w:rsidRPr="00B844FE">
            <w:t>[Type here]</w:t>
          </w:r>
        </w:p>
      </w:docPartBody>
    </w:docPart>
    <w:docPart>
      <w:docPartPr>
        <w:name w:val="0DDA21E2573044DD803A202453215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3F5A9-32AD-4FE6-92A4-85DE1874C24F}"/>
      </w:docPartPr>
      <w:docPartBody>
        <w:p w:rsidR="00973EE2" w:rsidRDefault="00973EE2">
          <w:pPr>
            <w:pStyle w:val="0DDA21E2573044DD803A202453215527"/>
          </w:pPr>
          <w:r w:rsidRPr="00B844FE">
            <w:t>Number</w:t>
          </w:r>
        </w:p>
      </w:docPartBody>
    </w:docPart>
    <w:docPart>
      <w:docPartPr>
        <w:name w:val="DD8EE72E34B04F199A997BD30B427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1A4C6-73A2-4521-8D1B-F3EC2712E547}"/>
      </w:docPartPr>
      <w:docPartBody>
        <w:p w:rsidR="00973EE2" w:rsidRDefault="00973EE2">
          <w:pPr>
            <w:pStyle w:val="DD8EE72E34B04F199A997BD30B427B5D"/>
          </w:pPr>
          <w:r w:rsidRPr="00B844FE">
            <w:t>Enter Sponsors Here</w:t>
          </w:r>
        </w:p>
      </w:docPartBody>
    </w:docPart>
    <w:docPart>
      <w:docPartPr>
        <w:name w:val="A290164A6ADB401DBD7FC73396027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948D6-F19D-4C37-B336-5A603D8B09AC}"/>
      </w:docPartPr>
      <w:docPartBody>
        <w:p w:rsidR="00973EE2" w:rsidRDefault="00973EE2">
          <w:pPr>
            <w:pStyle w:val="A290164A6ADB401DBD7FC733960275F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E2"/>
    <w:rsid w:val="00135B12"/>
    <w:rsid w:val="00154F66"/>
    <w:rsid w:val="001A1B37"/>
    <w:rsid w:val="001D21DD"/>
    <w:rsid w:val="002208F6"/>
    <w:rsid w:val="002B6BBD"/>
    <w:rsid w:val="00314C97"/>
    <w:rsid w:val="00665424"/>
    <w:rsid w:val="0070078E"/>
    <w:rsid w:val="00861C47"/>
    <w:rsid w:val="00971DE9"/>
    <w:rsid w:val="00973EE2"/>
    <w:rsid w:val="00AC6489"/>
    <w:rsid w:val="00D1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D1392CC82D342C09B24D130A9FFFDFC">
    <w:name w:val="6D1392CC82D342C09B24D130A9FFFDFC"/>
  </w:style>
  <w:style w:type="paragraph" w:customStyle="1" w:styleId="C1F69FC7BF3E44F3B05B1F0B0C4967E6">
    <w:name w:val="C1F69FC7BF3E44F3B05B1F0B0C4967E6"/>
  </w:style>
  <w:style w:type="paragraph" w:customStyle="1" w:styleId="0DDA21E2573044DD803A202453215527">
    <w:name w:val="0DDA21E2573044DD803A202453215527"/>
  </w:style>
  <w:style w:type="paragraph" w:customStyle="1" w:styleId="DD8EE72E34B04F199A997BD30B427B5D">
    <w:name w:val="DD8EE72E34B04F199A997BD30B427B5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290164A6ADB401DBD7FC733960275FF">
    <w:name w:val="A290164A6ADB401DBD7FC733960275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607</Words>
  <Characters>2977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Rebecca Sutton</cp:lastModifiedBy>
  <cp:revision>3</cp:revision>
  <dcterms:created xsi:type="dcterms:W3CDTF">2026-01-26T20:36:00Z</dcterms:created>
  <dcterms:modified xsi:type="dcterms:W3CDTF">2026-01-30T18:15:00Z</dcterms:modified>
</cp:coreProperties>
</file>